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- Jak prowadzić bloga, żeby sprzedawał? POZNAŃ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sklep internetowy lub działasz lokalnie na terenie Poznania? To szkolenie obowiązkowe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Ruszyliśmy z serią szkoleń, dla zielonych i dla średnio-zaawansowanych na temat prowadzenia blogów firmowych.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szkoleń, skierowana dla sektoru e-commerce ma za zadanie zwiększenia świadomości nt. Content marketingu oraz blogowania, </w:t>
      </w:r>
      <w:r>
        <w:rPr>
          <w:rFonts w:ascii="calibri" w:hAnsi="calibri" w:eastAsia="calibri" w:cs="calibri"/>
          <w:sz w:val="24"/>
          <w:szCs w:val="24"/>
          <w:b/>
        </w:rPr>
        <w:t xml:space="preserve">jako skutecznego narzędzia do zwiększenia sprzedaży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liczby odwiedzin na sklepie/stronie internetowej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oparte jest wyłącznie na zdobytej wiedzy i case studies z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jest szkolenie?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właścicieli sklepów internetowych (małych, średnich i dużych)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Marketing Managerów i Content Managerów, czyli osób odpowiedzialnych za reklamę sklepu w Internecie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każdego, kto prowadzi działalność lokalną i chce dotrzeć do klientów (np. restauracje, salony fryzjerskie, sklepy stacjonarne).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dowiesz się na szkoleniu?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się, jak pozyskiwać przez blog klientów mieszkających w Poznaniu i okolicach (na przykładzie naszych klientów)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się, jak pozycjonować się dzięki blogowi taniej i skuteczniej, przy mniejszych nakładach finansowych niż np. pozycjoner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się, jak urządzić bloga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się, jakie wtyczki są niezbędne żeby blog był praktyczny i użyteczny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się, jak promować bloga przy niewielkich nakładach finansowych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się, jakie treści przyciągają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się, jakie zdjęcia warto wykorzystywać i skąd je brać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wiele innych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 i czas trwania szkolenia: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27.11.2015r. 8:30-12:30 (4h szkoleń) – dla zielonych (szkolenie dla osób początkujących)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30.11.2015r. 8:30-12:30 (4h szkoleń) – dla średnio-zaawansowanych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uzsykać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stronie szkoleń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 - POZNAŃ – wygodne biuro, z mini salą konferencyjną na 6 osób – dzięki temu szkolenie jest efektywne i bez problemu możemy omówić problemy każdego z uczestników + poczęstunek GRATIS!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Prowadząca: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Aleksandra Żyłkowska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ostatni gwizdek na to, żeby zwiększyć sprzedaż przed Bożym Narodzeniem.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zkolenia.setug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2024-04-29T23:03:59+02:00</dcterms:created>
  <dcterms:modified xsi:type="dcterms:W3CDTF">2024-04-29T23:03:59+02:00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